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楷体简体"/>
          <w:sz w:val="32"/>
        </w:rPr>
      </w:pPr>
      <w:r>
        <w:rPr>
          <w:rFonts w:hint="eastAsia" w:ascii="方正黑体简体" w:eastAsia="方正黑体简体"/>
          <w:sz w:val="32"/>
        </w:rPr>
        <w:t>附件</w:t>
      </w:r>
      <w:r>
        <w:rPr>
          <w:rFonts w:eastAsia="方正楷体简体"/>
          <w:sz w:val="32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eastAsia="zh-CN" w:bidi="ar"/>
        </w:rPr>
        <w:t>安徽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省“中国电信奖学金”候选人信息汇总表</w:t>
      </w:r>
      <w:bookmarkEnd w:id="0"/>
    </w:p>
    <w:p>
      <w:pPr>
        <w:jc w:val="left"/>
        <w:rPr>
          <w:rFonts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  <w:t>填报单位（加盖公章）：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  <w:lang w:bidi="ar"/>
        </w:rPr>
        <w:t xml:space="preserve">               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  <w:t xml:space="preserve">                填报人：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  <w:lang w:bidi="ar"/>
        </w:rPr>
        <w:t xml:space="preserve">           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  <w:t xml:space="preserve">                      联系方式：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  <w:lang w:bidi="ar"/>
        </w:rPr>
        <w:t xml:space="preserve">               </w:t>
      </w:r>
    </w:p>
    <w:tbl>
      <w:tblPr>
        <w:tblStyle w:val="4"/>
        <w:tblpPr w:leftFromText="180" w:rightFromText="180" w:vertAnchor="text" w:horzAnchor="page" w:tblpX="1603" w:tblpY="726"/>
        <w:tblOverlap w:val="never"/>
        <w:tblW w:w="13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10"/>
        <w:gridCol w:w="820"/>
        <w:gridCol w:w="750"/>
        <w:gridCol w:w="800"/>
        <w:gridCol w:w="770"/>
        <w:gridCol w:w="1050"/>
        <w:gridCol w:w="920"/>
        <w:gridCol w:w="1110"/>
        <w:gridCol w:w="5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省份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政治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面貌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简要事迹（200字内）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5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4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5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4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5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4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5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4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5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40" w:type="dxa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306E1"/>
    <w:rsid w:val="67D306E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2019-12-10T07:41:00Z</dcterms:created>
  <dc:creator>半山落雨半山空1410914451</dc:creator>
  <cp:lastModifiedBy>半山落雨半山空1410914451</cp:lastModifiedBy>
  <dcterms:modified xsi:type="dcterms:W3CDTF">2019-12-10T07:42:14Z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